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4A25543" w14:textId="77777777" w:rsidR="00F40E36" w:rsidRDefault="00F40E36" w:rsidP="005A7CCE">
      <w:pPr>
        <w:pStyle w:val="10"/>
        <w:jc w:val="center"/>
        <w:rPr>
          <w:rtl/>
          <w:lang w:eastAsia="en-US"/>
        </w:rPr>
      </w:pPr>
      <w:bookmarkStart w:id="0" w:name="_GoBack"/>
      <w:bookmarkEnd w:id="0"/>
      <w:r>
        <w:rPr>
          <w:rtl/>
          <w:lang w:eastAsia="en-US"/>
        </w:rPr>
        <w:t>מדינת ישראל</w:t>
      </w:r>
    </w:p>
    <w:p w14:paraId="52ADC5ED" w14:textId="77777777" w:rsidR="00F40E36" w:rsidRPr="005A7CCE" w:rsidRDefault="00F40E36" w:rsidP="005A7CCE">
      <w:pPr>
        <w:pStyle w:val="10"/>
        <w:jc w:val="center"/>
        <w:rPr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 w:rsidRPr="005A7CCE">
          <w:rPr>
            <w:rtl/>
            <w:lang w:eastAsia="en-US"/>
          </w:rPr>
          <w:t>משרד החינוך</w:t>
        </w:r>
      </w:smartTag>
      <w:r w:rsidRPr="005A7CCE">
        <w:rPr>
          <w:rtl/>
          <w:lang w:eastAsia="en-US"/>
        </w:rPr>
        <w:t xml:space="preserve"> </w:t>
      </w:r>
    </w:p>
    <w:p w14:paraId="6F8F0616" w14:textId="77777777" w:rsidR="00F40E36" w:rsidRPr="005A7CCE" w:rsidRDefault="00F40E36" w:rsidP="005A7CCE">
      <w:pPr>
        <w:pStyle w:val="10"/>
        <w:jc w:val="center"/>
        <w:rPr>
          <w:sz w:val="26"/>
          <w:szCs w:val="26"/>
          <w:rtl/>
          <w:lang w:eastAsia="en-US"/>
        </w:rPr>
      </w:pPr>
      <w:r w:rsidRPr="005A7CCE">
        <w:rPr>
          <w:sz w:val="26"/>
          <w:szCs w:val="26"/>
          <w:rtl/>
          <w:lang w:eastAsia="en-US"/>
        </w:rPr>
        <w:t>אגף בכיר, תפעול רכש ולוגיסטיקה</w:t>
      </w:r>
    </w:p>
    <w:p w14:paraId="5CE976E5" w14:textId="77777777" w:rsidR="00F40E36" w:rsidRPr="005A7CCE" w:rsidRDefault="00F40E36" w:rsidP="005A7CCE">
      <w:pPr>
        <w:pStyle w:val="10"/>
        <w:jc w:val="center"/>
        <w:rPr>
          <w:sz w:val="26"/>
          <w:szCs w:val="26"/>
          <w:rtl/>
          <w:lang w:eastAsia="en-US"/>
        </w:rPr>
      </w:pPr>
      <w:r w:rsidRPr="005A7CCE">
        <w:rPr>
          <w:sz w:val="26"/>
          <w:szCs w:val="26"/>
          <w:rtl/>
          <w:lang w:eastAsia="en-US"/>
        </w:rPr>
        <w:t>אגף רכש מכרזים והתקשרויות</w:t>
      </w:r>
    </w:p>
    <w:p w14:paraId="0383279B" w14:textId="77777777" w:rsidR="00F40E36" w:rsidRDefault="00F40E36">
      <w:pPr>
        <w:spacing w:line="300" w:lineRule="atLeast"/>
        <w:ind w:left="6237" w:firstLine="567"/>
        <w:jc w:val="right"/>
        <w:rPr>
          <w:rFonts w:ascii="David" w:hAnsi="David"/>
          <w:sz w:val="26"/>
          <w:szCs w:val="26"/>
          <w:rtl/>
          <w:lang w:eastAsia="en-US"/>
        </w:rPr>
      </w:pPr>
    </w:p>
    <w:p w14:paraId="599314D0" w14:textId="11E3CFD3" w:rsidR="00F40E36" w:rsidRPr="00CC374F" w:rsidRDefault="00093AB9">
      <w:pPr>
        <w:widowControl w:val="0"/>
        <w:spacing w:line="300" w:lineRule="atLeast"/>
        <w:jc w:val="right"/>
        <w:rPr>
          <w:rFonts w:ascii="David" w:hAnsi="David"/>
          <w:rtl/>
          <w:lang w:eastAsia="en-US"/>
        </w:rPr>
      </w:pPr>
      <w:r>
        <w:rPr>
          <w:rFonts w:ascii="David" w:hAnsi="David" w:hint="cs"/>
          <w:rtl/>
          <w:lang w:eastAsia="en-US"/>
        </w:rPr>
        <w:t>ו' אדר תשפ"ג</w:t>
      </w:r>
    </w:p>
    <w:p w14:paraId="7A924F8B" w14:textId="163E55BF" w:rsidR="00F40E36" w:rsidRDefault="00093AB9">
      <w:pPr>
        <w:widowControl w:val="0"/>
        <w:spacing w:line="300" w:lineRule="atLeast"/>
        <w:jc w:val="right"/>
        <w:rPr>
          <w:rFonts w:ascii="David" w:hAnsi="David"/>
          <w:sz w:val="22"/>
          <w:rtl/>
          <w:lang w:eastAsia="en-US"/>
        </w:rPr>
      </w:pPr>
      <w:r>
        <w:rPr>
          <w:rFonts w:ascii="David" w:hAnsi="David" w:hint="cs"/>
          <w:sz w:val="22"/>
          <w:rtl/>
          <w:lang w:eastAsia="en-US"/>
        </w:rPr>
        <w:t>27</w:t>
      </w:r>
      <w:r w:rsidR="00F40E36">
        <w:rPr>
          <w:rFonts w:ascii="David" w:hAnsi="David"/>
          <w:sz w:val="22"/>
          <w:rtl/>
          <w:lang w:eastAsia="en-US"/>
        </w:rPr>
        <w:t xml:space="preserve"> </w:t>
      </w:r>
      <w:r>
        <w:rPr>
          <w:rFonts w:ascii="David" w:hAnsi="David" w:hint="cs"/>
          <w:sz w:val="22"/>
          <w:rtl/>
          <w:lang w:eastAsia="en-US"/>
        </w:rPr>
        <w:t>פ</w:t>
      </w:r>
      <w:r w:rsidR="00FD427F">
        <w:rPr>
          <w:rFonts w:ascii="David" w:hAnsi="David" w:hint="cs"/>
          <w:sz w:val="22"/>
          <w:rtl/>
          <w:lang w:eastAsia="en-US"/>
        </w:rPr>
        <w:t>בר</w:t>
      </w:r>
      <w:r>
        <w:rPr>
          <w:rFonts w:ascii="David" w:hAnsi="David" w:hint="cs"/>
          <w:sz w:val="22"/>
          <w:rtl/>
          <w:lang w:eastAsia="en-US"/>
        </w:rPr>
        <w:t>ואר</w:t>
      </w:r>
      <w:r w:rsidR="00F40E36">
        <w:rPr>
          <w:rFonts w:ascii="David" w:hAnsi="David"/>
          <w:sz w:val="22"/>
          <w:rtl/>
          <w:lang w:eastAsia="en-US"/>
        </w:rPr>
        <w:t xml:space="preserve"> 202</w:t>
      </w:r>
      <w:r>
        <w:rPr>
          <w:rFonts w:ascii="David" w:hAnsi="David" w:hint="cs"/>
          <w:sz w:val="22"/>
          <w:rtl/>
          <w:lang w:eastAsia="en-US"/>
        </w:rPr>
        <w:t>3</w:t>
      </w:r>
    </w:p>
    <w:p w14:paraId="5A027B7C" w14:textId="77777777" w:rsidR="00F40E36" w:rsidRDefault="00F40E36">
      <w:pPr>
        <w:spacing w:line="300" w:lineRule="atLeast"/>
        <w:jc w:val="center"/>
        <w:rPr>
          <w:rFonts w:ascii="David" w:hAnsi="David"/>
          <w:b/>
          <w:bCs/>
          <w:sz w:val="32"/>
          <w:szCs w:val="32"/>
          <w:rtl/>
          <w:lang w:eastAsia="en-US"/>
        </w:rPr>
      </w:pPr>
    </w:p>
    <w:p w14:paraId="20921957" w14:textId="77777777" w:rsidR="004A2F3D" w:rsidRDefault="004A2F3D" w:rsidP="004A4D62">
      <w:pPr>
        <w:widowControl w:val="0"/>
        <w:jc w:val="center"/>
        <w:rPr>
          <w:b/>
          <w:bCs/>
          <w:sz w:val="32"/>
          <w:szCs w:val="32"/>
          <w:u w:val="single"/>
          <w:rtl/>
          <w:lang w:eastAsia="en-US"/>
        </w:rPr>
      </w:pPr>
    </w:p>
    <w:p w14:paraId="7FAA3F47" w14:textId="713B9AC9" w:rsidR="00587C28" w:rsidRDefault="00914089" w:rsidP="00914089">
      <w:pPr>
        <w:spacing w:line="300" w:lineRule="atLeast"/>
        <w:jc w:val="center"/>
        <w:rPr>
          <w:rFonts w:ascii="David" w:hAnsi="David"/>
          <w:b/>
          <w:bCs/>
          <w:sz w:val="26"/>
          <w:szCs w:val="26"/>
          <w:u w:val="single"/>
          <w:rtl/>
          <w:lang w:eastAsia="en-US"/>
        </w:rPr>
      </w:pPr>
      <w:r w:rsidRPr="00914089">
        <w:rPr>
          <w:b/>
          <w:bCs/>
          <w:sz w:val="32"/>
          <w:szCs w:val="32"/>
          <w:u w:val="single"/>
          <w:rtl/>
          <w:lang w:eastAsia="en-US"/>
        </w:rPr>
        <w:t>מכרז 13/3.2022</w:t>
      </w:r>
      <w:r>
        <w:rPr>
          <w:rFonts w:hint="cs"/>
          <w:b/>
          <w:bCs/>
          <w:sz w:val="32"/>
          <w:szCs w:val="32"/>
          <w:u w:val="single"/>
          <w:rtl/>
          <w:lang w:eastAsia="en-US"/>
        </w:rPr>
        <w:t xml:space="preserve"> </w:t>
      </w:r>
      <w:r w:rsidRPr="00914089">
        <w:rPr>
          <w:b/>
          <w:bCs/>
          <w:sz w:val="32"/>
          <w:szCs w:val="32"/>
          <w:u w:val="single"/>
          <w:rtl/>
          <w:lang w:eastAsia="en-US"/>
        </w:rPr>
        <w:t>מאגר ספקי תוכניות ומענים עבור מערכת החינוך – פניה להגשת הצעות שיצטרפו למאגר הקיים (ינואר 2023)</w:t>
      </w:r>
    </w:p>
    <w:p w14:paraId="16AE162C" w14:textId="77777777" w:rsidR="00914089" w:rsidRDefault="00914089" w:rsidP="00914089">
      <w:pPr>
        <w:spacing w:line="300" w:lineRule="atLeast"/>
        <w:jc w:val="center"/>
        <w:rPr>
          <w:rFonts w:ascii="David" w:hAnsi="David"/>
          <w:b/>
          <w:bCs/>
          <w:sz w:val="26"/>
          <w:szCs w:val="26"/>
          <w:u w:val="single"/>
          <w:rtl/>
          <w:lang w:eastAsia="en-US"/>
        </w:rPr>
      </w:pPr>
    </w:p>
    <w:p w14:paraId="352FA90C" w14:textId="052F0509" w:rsidR="00F40E36" w:rsidRDefault="00F40E36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  <w:r>
        <w:rPr>
          <w:rFonts w:ascii="David" w:hAnsi="David"/>
          <w:b/>
          <w:bCs/>
          <w:sz w:val="30"/>
          <w:szCs w:val="30"/>
          <w:u w:val="single"/>
          <w:rtl/>
        </w:rPr>
        <w:t xml:space="preserve">הבהרה </w:t>
      </w:r>
      <w:r w:rsidR="00914089">
        <w:rPr>
          <w:rFonts w:ascii="David" w:hAnsi="David" w:hint="cs"/>
          <w:b/>
          <w:bCs/>
          <w:sz w:val="30"/>
          <w:szCs w:val="30"/>
          <w:u w:val="single"/>
          <w:rtl/>
        </w:rPr>
        <w:t>2</w:t>
      </w:r>
    </w:p>
    <w:p w14:paraId="0419B8ED" w14:textId="77777777" w:rsidR="005A7CCE" w:rsidRDefault="005A7CCE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2BB55EFC" w14:textId="59E1AF9E" w:rsidR="004A2F3D" w:rsidRDefault="004A2F3D" w:rsidP="00181879">
      <w:pPr>
        <w:spacing w:line="480" w:lineRule="auto"/>
        <w:rPr>
          <w:rFonts w:ascii="David" w:hAnsi="David"/>
          <w:rtl/>
        </w:rPr>
      </w:pPr>
      <w:r>
        <w:rPr>
          <w:rFonts w:ascii="David" w:hAnsi="David" w:hint="cs"/>
          <w:rtl/>
        </w:rPr>
        <w:t xml:space="preserve">הרינו להודיעכם כי מועד הגשת ההצעות למכרז זה נדחה ליום </w:t>
      </w:r>
      <w:r w:rsidR="00093AB9">
        <w:rPr>
          <w:rFonts w:ascii="David" w:hAnsi="David" w:hint="cs"/>
          <w:rtl/>
        </w:rPr>
        <w:t>9</w:t>
      </w:r>
      <w:r>
        <w:rPr>
          <w:rFonts w:ascii="David" w:hAnsi="David" w:hint="cs"/>
          <w:rtl/>
        </w:rPr>
        <w:t>/</w:t>
      </w:r>
      <w:r w:rsidR="00093AB9">
        <w:rPr>
          <w:rFonts w:ascii="David" w:hAnsi="David" w:hint="cs"/>
          <w:rtl/>
        </w:rPr>
        <w:t>3</w:t>
      </w:r>
      <w:r>
        <w:rPr>
          <w:rFonts w:ascii="David" w:hAnsi="David" w:hint="cs"/>
          <w:rtl/>
        </w:rPr>
        <w:t>/202</w:t>
      </w:r>
      <w:r w:rsidR="00093AB9">
        <w:rPr>
          <w:rFonts w:ascii="David" w:hAnsi="David" w:hint="cs"/>
          <w:rtl/>
        </w:rPr>
        <w:t>3</w:t>
      </w:r>
      <w:r>
        <w:rPr>
          <w:rFonts w:ascii="David" w:hAnsi="David" w:hint="cs"/>
          <w:rtl/>
        </w:rPr>
        <w:t xml:space="preserve"> בשעה </w:t>
      </w:r>
      <w:r w:rsidR="00093AB9">
        <w:rPr>
          <w:rFonts w:ascii="David" w:hAnsi="David" w:hint="cs"/>
          <w:rtl/>
        </w:rPr>
        <w:t>14</w:t>
      </w:r>
      <w:r>
        <w:rPr>
          <w:rFonts w:ascii="David" w:hAnsi="David" w:hint="cs"/>
          <w:rtl/>
        </w:rPr>
        <w:t>:00.</w:t>
      </w:r>
    </w:p>
    <w:p w14:paraId="211B6CD3" w14:textId="342A9326" w:rsidR="00A63D1E" w:rsidRDefault="00A63D1E" w:rsidP="00181879">
      <w:pPr>
        <w:spacing w:line="480" w:lineRule="auto"/>
        <w:rPr>
          <w:rFonts w:ascii="David" w:hAnsi="David"/>
          <w:rtl/>
        </w:rPr>
      </w:pPr>
    </w:p>
    <w:p w14:paraId="04EF0F24" w14:textId="77777777" w:rsidR="00F40E36" w:rsidRDefault="00F40E36">
      <w:pPr>
        <w:tabs>
          <w:tab w:val="center" w:pos="7259"/>
        </w:tabs>
        <w:spacing w:line="300" w:lineRule="atLeast"/>
        <w:rPr>
          <w:rFonts w:ascii="David" w:hAnsi="David"/>
          <w:sz w:val="26"/>
          <w:szCs w:val="26"/>
          <w:rtl/>
        </w:rPr>
      </w:pPr>
      <w:r>
        <w:rPr>
          <w:rFonts w:ascii="David" w:hAnsi="David"/>
          <w:sz w:val="26"/>
          <w:szCs w:val="26"/>
          <w:rtl/>
        </w:rPr>
        <w:tab/>
      </w:r>
    </w:p>
    <w:p w14:paraId="62249BBD" w14:textId="77777777" w:rsidR="00F40E36" w:rsidRDefault="00F40E36">
      <w:pPr>
        <w:tabs>
          <w:tab w:val="center" w:pos="7259"/>
        </w:tabs>
        <w:spacing w:line="300" w:lineRule="atLeast"/>
        <w:rPr>
          <w:rFonts w:ascii="David" w:hAnsi="David"/>
          <w:sz w:val="26"/>
          <w:szCs w:val="26"/>
          <w:rtl/>
        </w:rPr>
      </w:pPr>
    </w:p>
    <w:p w14:paraId="31777C53" w14:textId="77777777" w:rsidR="00F40E36" w:rsidRDefault="00F40E36">
      <w:pPr>
        <w:tabs>
          <w:tab w:val="center" w:pos="7259"/>
        </w:tabs>
        <w:spacing w:line="300" w:lineRule="atLeast"/>
        <w:rPr>
          <w:rFonts w:ascii="David" w:hAnsi="David"/>
          <w:sz w:val="26"/>
          <w:szCs w:val="26"/>
          <w:rtl/>
        </w:rPr>
      </w:pPr>
    </w:p>
    <w:p w14:paraId="4FE94DC0" w14:textId="77777777" w:rsidR="00F40E36" w:rsidRDefault="00F40E36">
      <w:pPr>
        <w:tabs>
          <w:tab w:val="center" w:pos="7259"/>
        </w:tabs>
        <w:spacing w:line="300" w:lineRule="atLeast"/>
        <w:rPr>
          <w:rFonts w:ascii="David" w:hAnsi="David"/>
          <w:sz w:val="26"/>
          <w:szCs w:val="26"/>
          <w:rtl/>
        </w:rPr>
      </w:pPr>
    </w:p>
    <w:p w14:paraId="4458912C" w14:textId="77777777" w:rsidR="00F40E36" w:rsidRDefault="00F40E36">
      <w:pPr>
        <w:tabs>
          <w:tab w:val="center" w:pos="7259"/>
        </w:tabs>
        <w:spacing w:line="300" w:lineRule="atLeast"/>
        <w:rPr>
          <w:rFonts w:ascii="David" w:hAnsi="David"/>
          <w:sz w:val="26"/>
          <w:szCs w:val="26"/>
          <w:rtl/>
        </w:rPr>
      </w:pPr>
    </w:p>
    <w:p w14:paraId="14C61755" w14:textId="77777777" w:rsidR="00F40E36" w:rsidRDefault="00F40E36">
      <w:pPr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sz w:val="26"/>
          <w:szCs w:val="26"/>
          <w:rtl/>
        </w:rPr>
        <w:tab/>
      </w:r>
      <w:r>
        <w:rPr>
          <w:rFonts w:ascii="David" w:hAnsi="David"/>
          <w:b/>
          <w:bCs/>
          <w:sz w:val="26"/>
          <w:szCs w:val="26"/>
          <w:rtl/>
        </w:rPr>
        <w:t>בכבוד רב,</w:t>
      </w:r>
    </w:p>
    <w:p w14:paraId="0E79E343" w14:textId="77777777" w:rsidR="00F40E36" w:rsidRDefault="00F40E36">
      <w:pPr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b/>
          <w:bCs/>
          <w:sz w:val="26"/>
          <w:szCs w:val="26"/>
          <w:rtl/>
        </w:rPr>
        <w:tab/>
      </w:r>
      <w:smartTag w:uri="urn:schemas-microsoft-com:office:smarttags" w:element="PersonName">
        <w:smartTagPr>
          <w:attr w:name="ProductID" w:val="אורנה מיטמיגר"/>
        </w:smartTagPr>
        <w:r>
          <w:rPr>
            <w:rFonts w:ascii="David" w:hAnsi="David"/>
            <w:b/>
            <w:bCs/>
            <w:sz w:val="26"/>
            <w:szCs w:val="26"/>
            <w:rtl/>
          </w:rPr>
          <w:t>אורנה מיטמיגר</w:t>
        </w:r>
      </w:smartTag>
    </w:p>
    <w:p w14:paraId="75102A79" w14:textId="6E616E69" w:rsidR="00F40E36" w:rsidRDefault="00F40E36">
      <w:pPr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b/>
          <w:bCs/>
          <w:sz w:val="26"/>
          <w:szCs w:val="26"/>
          <w:rtl/>
        </w:rPr>
        <w:t xml:space="preserve">                           </w:t>
      </w:r>
      <w:r>
        <w:rPr>
          <w:rFonts w:ascii="David" w:hAnsi="David"/>
          <w:b/>
          <w:bCs/>
          <w:sz w:val="26"/>
          <w:szCs w:val="26"/>
          <w:rtl/>
        </w:rPr>
        <w:tab/>
        <w:t>מנהלת אגף רכש מכרזים והתקשרויות</w:t>
      </w:r>
    </w:p>
    <w:p w14:paraId="2AD59A39" w14:textId="5F8A3BB8" w:rsidR="00CE4D6E" w:rsidRDefault="00CE4D6E">
      <w:pPr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</w:p>
    <w:p w14:paraId="5521F8D4" w14:textId="1353C7F1" w:rsidR="00CE4D6E" w:rsidRDefault="00CE4D6E">
      <w:pPr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</w:p>
    <w:p w14:paraId="3B3B111A" w14:textId="02D55921" w:rsidR="00CE4D6E" w:rsidRDefault="00CE4D6E">
      <w:pPr>
        <w:overflowPunct/>
        <w:autoSpaceDE/>
        <w:autoSpaceDN/>
        <w:bidi w:val="0"/>
        <w:adjustRightInd/>
        <w:spacing w:line="240" w:lineRule="auto"/>
        <w:jc w:val="left"/>
        <w:textAlignment w:val="auto"/>
        <w:rPr>
          <w:rFonts w:ascii="David" w:hAnsi="David"/>
        </w:rPr>
      </w:pPr>
    </w:p>
    <w:sectPr w:rsidR="00CE4D6E">
      <w:pgSz w:w="11909" w:h="16834" w:code="9"/>
      <w:pgMar w:top="1134" w:right="1134" w:bottom="993" w:left="1276" w:header="720" w:footer="3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10FE78" w14:textId="77777777" w:rsidR="00737BCE" w:rsidRDefault="00737BCE">
      <w:r>
        <w:separator/>
      </w:r>
    </w:p>
    <w:p w14:paraId="31FEF957" w14:textId="77777777" w:rsidR="00737BCE" w:rsidRDefault="00737BCE"/>
  </w:endnote>
  <w:endnote w:type="continuationSeparator" w:id="0">
    <w:p w14:paraId="120CD5C7" w14:textId="77777777" w:rsidR="00737BCE" w:rsidRDefault="00737BCE">
      <w:r>
        <w:continuationSeparator/>
      </w:r>
    </w:p>
    <w:p w14:paraId="1171F083" w14:textId="77777777" w:rsidR="00737BCE" w:rsidRDefault="00737B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0B4D3" w14:textId="77777777" w:rsidR="00737BCE" w:rsidRDefault="00737BCE">
      <w:r>
        <w:separator/>
      </w:r>
    </w:p>
    <w:p w14:paraId="1A95E27D" w14:textId="77777777" w:rsidR="00737BCE" w:rsidRDefault="00737BCE"/>
  </w:footnote>
  <w:footnote w:type="continuationSeparator" w:id="0">
    <w:p w14:paraId="474AC90E" w14:textId="77777777" w:rsidR="00737BCE" w:rsidRDefault="00737BCE">
      <w:r>
        <w:continuationSeparator/>
      </w:r>
    </w:p>
    <w:p w14:paraId="1B100A4A" w14:textId="77777777" w:rsidR="00737BCE" w:rsidRDefault="00737BC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2B01"/>
    <w:multiLevelType w:val="hybridMultilevel"/>
    <w:tmpl w:val="F4FE5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F7DF7"/>
    <w:multiLevelType w:val="hybridMultilevel"/>
    <w:tmpl w:val="A0B2517E"/>
    <w:lvl w:ilvl="0" w:tplc="0409000F">
      <w:start w:val="1"/>
      <w:numFmt w:val="decimal"/>
      <w:lvlText w:val="%1."/>
      <w:lvlJc w:val="left"/>
      <w:pPr>
        <w:ind w:left="39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161C3"/>
    <w:multiLevelType w:val="hybridMultilevel"/>
    <w:tmpl w:val="D8BE6FD0"/>
    <w:lvl w:ilvl="0" w:tplc="DF6819A2">
      <w:start w:val="1"/>
      <w:numFmt w:val="hebrew1"/>
      <w:lvlText w:val="%1."/>
      <w:lvlJc w:val="left"/>
      <w:pPr>
        <w:ind w:left="720" w:hanging="360"/>
      </w:pPr>
      <w:rPr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27DF"/>
    <w:multiLevelType w:val="hybridMultilevel"/>
    <w:tmpl w:val="7B70DE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3201FC"/>
    <w:multiLevelType w:val="hybridMultilevel"/>
    <w:tmpl w:val="A03478F6"/>
    <w:lvl w:ilvl="0" w:tplc="0409000F">
      <w:start w:val="1"/>
      <w:numFmt w:val="decimal"/>
      <w:lvlText w:val="%1."/>
      <w:lvlJc w:val="left"/>
      <w:pPr>
        <w:ind w:left="393" w:hanging="360"/>
      </w:p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 w15:restartNumberingAfterBreak="0">
    <w:nsid w:val="1D615ACD"/>
    <w:multiLevelType w:val="hybridMultilevel"/>
    <w:tmpl w:val="1BC4B6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A500BE"/>
    <w:multiLevelType w:val="hybridMultilevel"/>
    <w:tmpl w:val="0316E5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10F36"/>
    <w:multiLevelType w:val="hybridMultilevel"/>
    <w:tmpl w:val="837E0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DD2E39"/>
    <w:multiLevelType w:val="hybridMultilevel"/>
    <w:tmpl w:val="6472C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F6364"/>
    <w:multiLevelType w:val="hybridMultilevel"/>
    <w:tmpl w:val="EBD85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E0E84"/>
    <w:multiLevelType w:val="hybridMultilevel"/>
    <w:tmpl w:val="DA1AD702"/>
    <w:lvl w:ilvl="0" w:tplc="DE8637D2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45B62"/>
    <w:multiLevelType w:val="hybridMultilevel"/>
    <w:tmpl w:val="DF78BA1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B4355B"/>
    <w:multiLevelType w:val="hybridMultilevel"/>
    <w:tmpl w:val="EFC027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1B4421"/>
    <w:multiLevelType w:val="hybridMultilevel"/>
    <w:tmpl w:val="DCA2C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4916B0"/>
    <w:multiLevelType w:val="hybridMultilevel"/>
    <w:tmpl w:val="07ACB9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5B230C"/>
    <w:multiLevelType w:val="hybridMultilevel"/>
    <w:tmpl w:val="1908C556"/>
    <w:lvl w:ilvl="0" w:tplc="0409000F">
      <w:start w:val="1"/>
      <w:numFmt w:val="decimal"/>
      <w:lvlText w:val="%1."/>
      <w:lvlJc w:val="left"/>
      <w:pPr>
        <w:ind w:left="53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9151B"/>
    <w:multiLevelType w:val="hybridMultilevel"/>
    <w:tmpl w:val="9DD8D3CC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18" w15:restartNumberingAfterBreak="0">
    <w:nsid w:val="32B87AEE"/>
    <w:multiLevelType w:val="hybridMultilevel"/>
    <w:tmpl w:val="5E52D652"/>
    <w:lvl w:ilvl="0" w:tplc="8FD2FE9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55A75"/>
    <w:multiLevelType w:val="hybridMultilevel"/>
    <w:tmpl w:val="17E6565E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E54B9B"/>
    <w:multiLevelType w:val="hybridMultilevel"/>
    <w:tmpl w:val="71BCD55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D4E41"/>
    <w:multiLevelType w:val="hybridMultilevel"/>
    <w:tmpl w:val="11ECDB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DD304D"/>
    <w:multiLevelType w:val="hybridMultilevel"/>
    <w:tmpl w:val="50808F1E"/>
    <w:lvl w:ilvl="0" w:tplc="042EB01A">
      <w:start w:val="1"/>
      <w:numFmt w:val="hebrew1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09A18C9"/>
    <w:multiLevelType w:val="hybridMultilevel"/>
    <w:tmpl w:val="15747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886B51"/>
    <w:multiLevelType w:val="hybridMultilevel"/>
    <w:tmpl w:val="11ECD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E21541"/>
    <w:multiLevelType w:val="hybridMultilevel"/>
    <w:tmpl w:val="61321AF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3B4D0B"/>
    <w:multiLevelType w:val="hybridMultilevel"/>
    <w:tmpl w:val="D19848A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664F26"/>
    <w:multiLevelType w:val="hybridMultilevel"/>
    <w:tmpl w:val="5E7C2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730633"/>
    <w:multiLevelType w:val="hybridMultilevel"/>
    <w:tmpl w:val="FA7E6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96ABE"/>
    <w:multiLevelType w:val="hybridMultilevel"/>
    <w:tmpl w:val="B344DB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EF4062"/>
    <w:multiLevelType w:val="hybridMultilevel"/>
    <w:tmpl w:val="DD20B9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127E6F"/>
    <w:multiLevelType w:val="hybridMultilevel"/>
    <w:tmpl w:val="D8BE6FD0"/>
    <w:lvl w:ilvl="0" w:tplc="DF6819A2">
      <w:start w:val="1"/>
      <w:numFmt w:val="hebrew1"/>
      <w:lvlText w:val="%1."/>
      <w:lvlJc w:val="left"/>
      <w:pPr>
        <w:ind w:left="720" w:hanging="360"/>
      </w:pPr>
      <w:rPr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DE7D66"/>
    <w:multiLevelType w:val="hybridMultilevel"/>
    <w:tmpl w:val="0ED0A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1932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E286EA9"/>
    <w:multiLevelType w:val="hybridMultilevel"/>
    <w:tmpl w:val="3956EC16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5" w15:restartNumberingAfterBreak="0">
    <w:nsid w:val="6223359D"/>
    <w:multiLevelType w:val="hybridMultilevel"/>
    <w:tmpl w:val="065E7F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4A14930"/>
    <w:multiLevelType w:val="hybridMultilevel"/>
    <w:tmpl w:val="B5C85E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C92EF8"/>
    <w:multiLevelType w:val="hybridMultilevel"/>
    <w:tmpl w:val="965AA9B6"/>
    <w:lvl w:ilvl="0" w:tplc="0409000F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DA269D"/>
    <w:multiLevelType w:val="hybridMultilevel"/>
    <w:tmpl w:val="B978C338"/>
    <w:lvl w:ilvl="0" w:tplc="0409000F">
      <w:start w:val="1"/>
      <w:numFmt w:val="decimal"/>
      <w:lvlText w:val="%1."/>
      <w:lvlJc w:val="left"/>
      <w:pPr>
        <w:ind w:left="39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BF7DD5"/>
    <w:multiLevelType w:val="hybridMultilevel"/>
    <w:tmpl w:val="61321A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4B0337"/>
    <w:multiLevelType w:val="hybridMultilevel"/>
    <w:tmpl w:val="33B03D4C"/>
    <w:lvl w:ilvl="0" w:tplc="468E24DE">
      <w:start w:val="1"/>
      <w:numFmt w:val="hebrew1"/>
      <w:lvlText w:val="%1."/>
      <w:lvlJc w:val="left"/>
      <w:pPr>
        <w:tabs>
          <w:tab w:val="num" w:pos="1778"/>
        </w:tabs>
        <w:ind w:left="1702" w:right="1702" w:hanging="284"/>
      </w:pPr>
      <w:rPr>
        <w:rFonts w:hint="default"/>
        <w:b/>
        <w:bCs/>
      </w:rPr>
    </w:lvl>
    <w:lvl w:ilvl="1" w:tplc="E96A1292">
      <w:start w:val="1"/>
      <w:numFmt w:val="decimal"/>
      <w:lvlText w:val="(%2)"/>
      <w:lvlJc w:val="left"/>
      <w:pPr>
        <w:tabs>
          <w:tab w:val="num" w:pos="2858"/>
        </w:tabs>
        <w:ind w:left="2858" w:right="2858" w:hanging="360"/>
      </w:pPr>
      <w:rPr>
        <w:rFonts w:hint="default"/>
        <w:b/>
        <w:bCs/>
      </w:rPr>
    </w:lvl>
    <w:lvl w:ilvl="2" w:tplc="069AA776" w:tentative="1">
      <w:start w:val="1"/>
      <w:numFmt w:val="lowerRoman"/>
      <w:lvlText w:val="%3."/>
      <w:lvlJc w:val="right"/>
      <w:pPr>
        <w:tabs>
          <w:tab w:val="num" w:pos="3578"/>
        </w:tabs>
        <w:ind w:left="3578" w:right="3578" w:hanging="180"/>
      </w:pPr>
    </w:lvl>
    <w:lvl w:ilvl="3" w:tplc="E2F0C83A" w:tentative="1">
      <w:start w:val="1"/>
      <w:numFmt w:val="decimal"/>
      <w:lvlText w:val="%4."/>
      <w:lvlJc w:val="left"/>
      <w:pPr>
        <w:tabs>
          <w:tab w:val="num" w:pos="4298"/>
        </w:tabs>
        <w:ind w:left="4298" w:right="4298" w:hanging="360"/>
      </w:pPr>
    </w:lvl>
    <w:lvl w:ilvl="4" w:tplc="F74260AC" w:tentative="1">
      <w:start w:val="1"/>
      <w:numFmt w:val="lowerLetter"/>
      <w:lvlText w:val="%5."/>
      <w:lvlJc w:val="left"/>
      <w:pPr>
        <w:tabs>
          <w:tab w:val="num" w:pos="5018"/>
        </w:tabs>
        <w:ind w:left="5018" w:right="5018" w:hanging="360"/>
      </w:pPr>
    </w:lvl>
    <w:lvl w:ilvl="5" w:tplc="05C8378E" w:tentative="1">
      <w:start w:val="1"/>
      <w:numFmt w:val="lowerRoman"/>
      <w:lvlText w:val="%6."/>
      <w:lvlJc w:val="right"/>
      <w:pPr>
        <w:tabs>
          <w:tab w:val="num" w:pos="5738"/>
        </w:tabs>
        <w:ind w:left="5738" w:right="5738" w:hanging="180"/>
      </w:pPr>
    </w:lvl>
    <w:lvl w:ilvl="6" w:tplc="D38AE258" w:tentative="1">
      <w:start w:val="1"/>
      <w:numFmt w:val="decimal"/>
      <w:lvlText w:val="%7."/>
      <w:lvlJc w:val="left"/>
      <w:pPr>
        <w:tabs>
          <w:tab w:val="num" w:pos="6458"/>
        </w:tabs>
        <w:ind w:left="6458" w:right="6458" w:hanging="360"/>
      </w:pPr>
    </w:lvl>
    <w:lvl w:ilvl="7" w:tplc="C49E7552" w:tentative="1">
      <w:start w:val="1"/>
      <w:numFmt w:val="lowerLetter"/>
      <w:lvlText w:val="%8."/>
      <w:lvlJc w:val="left"/>
      <w:pPr>
        <w:tabs>
          <w:tab w:val="num" w:pos="7178"/>
        </w:tabs>
        <w:ind w:left="7178" w:right="7178" w:hanging="360"/>
      </w:pPr>
    </w:lvl>
    <w:lvl w:ilvl="8" w:tplc="6066847C" w:tentative="1">
      <w:start w:val="1"/>
      <w:numFmt w:val="lowerRoman"/>
      <w:lvlText w:val="%9."/>
      <w:lvlJc w:val="right"/>
      <w:pPr>
        <w:tabs>
          <w:tab w:val="num" w:pos="7898"/>
        </w:tabs>
        <w:ind w:left="7898" w:right="7898" w:hanging="180"/>
      </w:pPr>
    </w:lvl>
  </w:abstractNum>
  <w:abstractNum w:abstractNumId="41" w15:restartNumberingAfterBreak="0">
    <w:nsid w:val="78384A37"/>
    <w:multiLevelType w:val="multilevel"/>
    <w:tmpl w:val="CC36AF12"/>
    <w:lvl w:ilvl="0">
      <w:start w:val="1"/>
      <w:numFmt w:val="decimal"/>
      <w:pStyle w:val="a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42" w15:restartNumberingAfterBreak="0">
    <w:nsid w:val="7F7B5D91"/>
    <w:multiLevelType w:val="hybridMultilevel"/>
    <w:tmpl w:val="504CC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9"/>
  </w:num>
  <w:num w:numId="3">
    <w:abstractNumId w:val="17"/>
  </w:num>
  <w:num w:numId="4">
    <w:abstractNumId w:val="8"/>
  </w:num>
  <w:num w:numId="5">
    <w:abstractNumId w:val="10"/>
  </w:num>
  <w:num w:numId="6">
    <w:abstractNumId w:val="30"/>
  </w:num>
  <w:num w:numId="7">
    <w:abstractNumId w:val="11"/>
  </w:num>
  <w:num w:numId="8">
    <w:abstractNumId w:val="24"/>
  </w:num>
  <w:num w:numId="9">
    <w:abstractNumId w:val="29"/>
  </w:num>
  <w:num w:numId="10">
    <w:abstractNumId w:val="38"/>
  </w:num>
  <w:num w:numId="11">
    <w:abstractNumId w:val="13"/>
  </w:num>
  <w:num w:numId="12">
    <w:abstractNumId w:val="27"/>
  </w:num>
  <w:num w:numId="13">
    <w:abstractNumId w:val="7"/>
  </w:num>
  <w:num w:numId="14">
    <w:abstractNumId w:val="1"/>
  </w:num>
  <w:num w:numId="15">
    <w:abstractNumId w:val="15"/>
  </w:num>
  <w:num w:numId="16">
    <w:abstractNumId w:val="3"/>
  </w:num>
  <w:num w:numId="17">
    <w:abstractNumId w:val="37"/>
  </w:num>
  <w:num w:numId="18">
    <w:abstractNumId w:val="23"/>
  </w:num>
  <w:num w:numId="19">
    <w:abstractNumId w:val="4"/>
  </w:num>
  <w:num w:numId="20">
    <w:abstractNumId w:val="0"/>
  </w:num>
  <w:num w:numId="21">
    <w:abstractNumId w:val="9"/>
  </w:num>
  <w:num w:numId="22">
    <w:abstractNumId w:val="6"/>
  </w:num>
  <w:num w:numId="23">
    <w:abstractNumId w:val="21"/>
  </w:num>
  <w:num w:numId="24">
    <w:abstractNumId w:val="14"/>
  </w:num>
  <w:num w:numId="25">
    <w:abstractNumId w:val="16"/>
  </w:num>
  <w:num w:numId="26">
    <w:abstractNumId w:val="34"/>
  </w:num>
  <w:num w:numId="27">
    <w:abstractNumId w:val="12"/>
  </w:num>
  <w:num w:numId="28">
    <w:abstractNumId w:val="5"/>
  </w:num>
  <w:num w:numId="29">
    <w:abstractNumId w:val="26"/>
  </w:num>
  <w:num w:numId="30">
    <w:abstractNumId w:val="25"/>
  </w:num>
  <w:num w:numId="31">
    <w:abstractNumId w:val="20"/>
  </w:num>
  <w:num w:numId="32">
    <w:abstractNumId w:val="39"/>
  </w:num>
  <w:num w:numId="33">
    <w:abstractNumId w:val="18"/>
  </w:num>
  <w:num w:numId="34">
    <w:abstractNumId w:val="36"/>
  </w:num>
  <w:num w:numId="35">
    <w:abstractNumId w:val="40"/>
  </w:num>
  <w:num w:numId="36">
    <w:abstractNumId w:val="32"/>
  </w:num>
  <w:num w:numId="37">
    <w:abstractNumId w:val="42"/>
  </w:num>
  <w:num w:numId="38">
    <w:abstractNumId w:val="28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</w:num>
  <w:num w:numId="42">
    <w:abstractNumId w:val="2"/>
  </w:num>
  <w:num w:numId="43">
    <w:abstractNumId w:val="33"/>
  </w:num>
  <w:num w:numId="44">
    <w:abstractNumId w:val="3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514"/>
    <w:rsid w:val="00037747"/>
    <w:rsid w:val="00077BD4"/>
    <w:rsid w:val="00093AB9"/>
    <w:rsid w:val="00113462"/>
    <w:rsid w:val="00181879"/>
    <w:rsid w:val="00196F64"/>
    <w:rsid w:val="001A644C"/>
    <w:rsid w:val="001D5DEE"/>
    <w:rsid w:val="001E5ABA"/>
    <w:rsid w:val="00234586"/>
    <w:rsid w:val="00246B09"/>
    <w:rsid w:val="0031364D"/>
    <w:rsid w:val="003150A4"/>
    <w:rsid w:val="003C1C82"/>
    <w:rsid w:val="003D5F01"/>
    <w:rsid w:val="004202D1"/>
    <w:rsid w:val="00432C21"/>
    <w:rsid w:val="00480D7B"/>
    <w:rsid w:val="004A2F3D"/>
    <w:rsid w:val="004A4D62"/>
    <w:rsid w:val="00523122"/>
    <w:rsid w:val="0054285F"/>
    <w:rsid w:val="00546656"/>
    <w:rsid w:val="00563A4C"/>
    <w:rsid w:val="00587C28"/>
    <w:rsid w:val="00597515"/>
    <w:rsid w:val="005A7CCE"/>
    <w:rsid w:val="005B2172"/>
    <w:rsid w:val="005C11A6"/>
    <w:rsid w:val="00614464"/>
    <w:rsid w:val="00620DCC"/>
    <w:rsid w:val="00630DAE"/>
    <w:rsid w:val="006342B6"/>
    <w:rsid w:val="006668F6"/>
    <w:rsid w:val="006760FA"/>
    <w:rsid w:val="00717A02"/>
    <w:rsid w:val="00737BCE"/>
    <w:rsid w:val="00761DA0"/>
    <w:rsid w:val="00762CFB"/>
    <w:rsid w:val="007A0AC0"/>
    <w:rsid w:val="008019FE"/>
    <w:rsid w:val="00816EEE"/>
    <w:rsid w:val="008402E9"/>
    <w:rsid w:val="00846D3E"/>
    <w:rsid w:val="00914089"/>
    <w:rsid w:val="009A1A1D"/>
    <w:rsid w:val="00A17514"/>
    <w:rsid w:val="00A318FE"/>
    <w:rsid w:val="00A63D1E"/>
    <w:rsid w:val="00A642A1"/>
    <w:rsid w:val="00A97266"/>
    <w:rsid w:val="00AB786A"/>
    <w:rsid w:val="00AD115B"/>
    <w:rsid w:val="00AE7536"/>
    <w:rsid w:val="00AF76C4"/>
    <w:rsid w:val="00B0738E"/>
    <w:rsid w:val="00B75795"/>
    <w:rsid w:val="00BE1C97"/>
    <w:rsid w:val="00C13E24"/>
    <w:rsid w:val="00C34BEF"/>
    <w:rsid w:val="00C36C5E"/>
    <w:rsid w:val="00C51C78"/>
    <w:rsid w:val="00C57166"/>
    <w:rsid w:val="00C75E93"/>
    <w:rsid w:val="00C85D36"/>
    <w:rsid w:val="00CB437D"/>
    <w:rsid w:val="00CC374F"/>
    <w:rsid w:val="00CD46F2"/>
    <w:rsid w:val="00CD7315"/>
    <w:rsid w:val="00CE4D6E"/>
    <w:rsid w:val="00D1210D"/>
    <w:rsid w:val="00D56DB8"/>
    <w:rsid w:val="00D91F00"/>
    <w:rsid w:val="00DB2D05"/>
    <w:rsid w:val="00DC4307"/>
    <w:rsid w:val="00E17C77"/>
    <w:rsid w:val="00E40E18"/>
    <w:rsid w:val="00E94237"/>
    <w:rsid w:val="00ED79A5"/>
    <w:rsid w:val="00F10A7B"/>
    <w:rsid w:val="00F40E36"/>
    <w:rsid w:val="00F81619"/>
    <w:rsid w:val="00FC5016"/>
    <w:rsid w:val="00FD0E61"/>
    <w:rsid w:val="00FD427F"/>
    <w:rsid w:val="00FD4782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#f8f8f8,#eaeaea"/>
    </o:shapedefaults>
    <o:shapelayout v:ext="edit">
      <o:idmap v:ext="edit" data="1"/>
    </o:shapelayout>
  </w:shapeDefaults>
  <w:decimalSymbol w:val="."/>
  <w:listSeparator w:val=","/>
  <w14:docId w14:val="0B43113B"/>
  <w15:chartTrackingRefBased/>
  <w15:docId w15:val="{345603FB-73D3-4094-97C5-05E58F00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94237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0"/>
    <w:next w:val="a0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0"/>
    <w:next w:val="a0"/>
    <w:link w:val="2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0"/>
    <w:next w:val="a0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0"/>
    <w:next w:val="a0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0"/>
    <w:next w:val="a0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0"/>
    <w:next w:val="a0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0"/>
    <w:next w:val="a0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0"/>
    <w:next w:val="a0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0"/>
    <w:next w:val="a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153"/>
        <w:tab w:val="right" w:pos="8306"/>
      </w:tabs>
      <w:jc w:val="left"/>
    </w:pPr>
  </w:style>
  <w:style w:type="paragraph" w:styleId="a6">
    <w:name w:val="footer"/>
    <w:basedOn w:val="a0"/>
    <w:pPr>
      <w:tabs>
        <w:tab w:val="center" w:pos="4153"/>
        <w:tab w:val="right" w:pos="8306"/>
      </w:tabs>
      <w:jc w:val="left"/>
    </w:pPr>
  </w:style>
  <w:style w:type="character" w:styleId="a7">
    <w:name w:val="page number"/>
    <w:basedOn w:val="a1"/>
  </w:style>
  <w:style w:type="paragraph" w:styleId="a8">
    <w:name w:val="Body Text Indent"/>
    <w:basedOn w:val="a0"/>
    <w:pPr>
      <w:spacing w:before="240"/>
      <w:ind w:left="1134"/>
    </w:pPr>
    <w:rPr>
      <w:sz w:val="22"/>
    </w:rPr>
  </w:style>
  <w:style w:type="paragraph" w:styleId="a9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0"/>
    <w:pPr>
      <w:bidi w:val="0"/>
      <w:spacing w:line="240" w:lineRule="auto"/>
      <w:jc w:val="right"/>
    </w:pPr>
    <w:rPr>
      <w:rFonts w:ascii="MS Sans Serif" w:hAnsi="MS Sans Serif"/>
    </w:rPr>
  </w:style>
  <w:style w:type="paragraph" w:styleId="22">
    <w:name w:val="Body Text Indent 2"/>
    <w:basedOn w:val="a0"/>
    <w:pPr>
      <w:spacing w:line="300" w:lineRule="atLeast"/>
      <w:ind w:left="2268"/>
    </w:pPr>
  </w:style>
  <w:style w:type="paragraph" w:styleId="32">
    <w:name w:val="Body Text Indent 3"/>
    <w:basedOn w:val="a0"/>
    <w:pPr>
      <w:spacing w:line="300" w:lineRule="atLeast"/>
      <w:ind w:left="1417"/>
    </w:pPr>
  </w:style>
  <w:style w:type="paragraph" w:styleId="aa">
    <w:name w:val="Body Text"/>
    <w:basedOn w:val="a0"/>
    <w:pPr>
      <w:spacing w:line="240" w:lineRule="auto"/>
    </w:pPr>
    <w:rPr>
      <w:sz w:val="22"/>
      <w:szCs w:val="22"/>
    </w:rPr>
  </w:style>
  <w:style w:type="paragraph" w:customStyle="1" w:styleId="ab">
    <w:name w:val="נורמל"/>
    <w:basedOn w:val="NormalWeb"/>
    <w:rPr>
      <w:rFonts w:cs="David"/>
    </w:rPr>
  </w:style>
  <w:style w:type="paragraph" w:styleId="NormalWeb">
    <w:name w:val="Normal (Web)"/>
    <w:basedOn w:val="a0"/>
    <w:uiPriority w:val="99"/>
    <w:rPr>
      <w:rFonts w:cs="Times New Roman"/>
    </w:rPr>
  </w:style>
  <w:style w:type="paragraph" w:styleId="23">
    <w:name w:val="Body Text 2"/>
    <w:basedOn w:val="a0"/>
    <w:pPr>
      <w:widowControl w:val="0"/>
      <w:spacing w:line="240" w:lineRule="auto"/>
      <w:jc w:val="left"/>
    </w:pPr>
    <w:rPr>
      <w:sz w:val="22"/>
      <w:szCs w:val="22"/>
    </w:rPr>
  </w:style>
  <w:style w:type="paragraph" w:styleId="ac">
    <w:name w:val="caption"/>
    <w:basedOn w:val="a0"/>
    <w:next w:val="a0"/>
    <w:qFormat/>
    <w:pPr>
      <w:spacing w:line="280" w:lineRule="exact"/>
      <w:ind w:left="1418"/>
    </w:pPr>
    <w:rPr>
      <w:b/>
      <w:bCs/>
      <w:u w:val="single"/>
    </w:rPr>
  </w:style>
  <w:style w:type="paragraph" w:styleId="ad">
    <w:name w:val="Title"/>
    <w:aliases w:val="תואר"/>
    <w:basedOn w:val="a0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">
    <w:name w:val="מדורג"/>
    <w:basedOn w:val="a0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e">
    <w:name w:val="Block Text"/>
    <w:basedOn w:val="a0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f">
    <w:name w:val="List Bullet"/>
    <w:basedOn w:val="a0"/>
    <w:autoRedefine/>
    <w:pPr>
      <w:tabs>
        <w:tab w:val="num" w:pos="360"/>
      </w:tabs>
      <w:ind w:left="1701" w:hanging="566"/>
    </w:pPr>
  </w:style>
  <w:style w:type="table" w:styleId="af0">
    <w:name w:val="Table Grid"/>
    <w:basedOn w:val="a2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">
    <w:name w:val="2"/>
    <w:basedOn w:val="a0"/>
    <w:next w:val="a6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12">
    <w:name w:val="1"/>
    <w:basedOn w:val="a0"/>
    <w:next w:val="32"/>
    <w:pPr>
      <w:spacing w:line="300" w:lineRule="atLeast"/>
      <w:ind w:left="1417"/>
    </w:pPr>
  </w:style>
  <w:style w:type="character" w:customStyle="1" w:styleId="11">
    <w:name w:val="כותרת 1 תו"/>
    <w:link w:val="10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2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0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0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0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0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1">
    <w:name w:val="List Paragraph"/>
    <w:basedOn w:val="a0"/>
    <w:uiPriority w:val="34"/>
    <w:qFormat/>
    <w:pPr>
      <w:ind w:left="720"/>
    </w:pPr>
  </w:style>
  <w:style w:type="character" w:customStyle="1" w:styleId="a5">
    <w:name w:val="כותרת עליונה תו"/>
    <w:link w:val="a4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0"/>
    <w:next w:val="a0"/>
    <w:pPr>
      <w:numPr>
        <w:ilvl w:val="1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0"/>
    <w:next w:val="a0"/>
    <w:link w:val="13"/>
    <w:autoRedefine/>
    <w:pPr>
      <w:numPr>
        <w:numId w:val="3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Pr>
      <w:color w:val="000000"/>
      <w:szCs w:val="24"/>
      <w:lang w:val="x-none" w:eastAsia="x-none"/>
    </w:rPr>
  </w:style>
  <w:style w:type="paragraph" w:customStyle="1" w:styleId="3">
    <w:name w:val="מספור3"/>
    <w:basedOn w:val="a0"/>
    <w:next w:val="a0"/>
    <w:pPr>
      <w:numPr>
        <w:ilvl w:val="2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0"/>
    <w:uiPriority w:val="99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cf01">
    <w:name w:val="cf01"/>
    <w:rPr>
      <w:rFonts w:ascii="Tahoma" w:hAnsi="Tahoma" w:cs="Tahoma" w:hint="default"/>
      <w:sz w:val="18"/>
      <w:szCs w:val="18"/>
    </w:rPr>
  </w:style>
  <w:style w:type="character" w:customStyle="1" w:styleId="21">
    <w:name w:val="כותרת 2 תו"/>
    <w:link w:val="20"/>
    <w:rPr>
      <w:rFonts w:ascii="Arial" w:hAnsi="Arial" w:cs="David"/>
      <w:b/>
      <w:bCs/>
      <w:i/>
      <w:sz w:val="24"/>
      <w:szCs w:val="24"/>
      <w:u w:val="single"/>
      <w:lang w:eastAsia="he-IL"/>
    </w:rPr>
  </w:style>
  <w:style w:type="character" w:styleId="af2">
    <w:name w:val="annotation reference"/>
    <w:rPr>
      <w:sz w:val="16"/>
      <w:szCs w:val="16"/>
    </w:rPr>
  </w:style>
  <w:style w:type="paragraph" w:styleId="af3">
    <w:name w:val="annotation text"/>
    <w:basedOn w:val="a0"/>
    <w:link w:val="af4"/>
    <w:rPr>
      <w:sz w:val="20"/>
      <w:szCs w:val="20"/>
    </w:rPr>
  </w:style>
  <w:style w:type="character" w:customStyle="1" w:styleId="af4">
    <w:name w:val="טקסט הערה תו"/>
    <w:link w:val="af3"/>
    <w:rPr>
      <w:rFonts w:cs="David"/>
      <w:lang w:eastAsia="he-IL"/>
    </w:rPr>
  </w:style>
  <w:style w:type="paragraph" w:styleId="af5">
    <w:name w:val="annotation subject"/>
    <w:basedOn w:val="af3"/>
    <w:next w:val="af3"/>
    <w:link w:val="af6"/>
    <w:rPr>
      <w:b/>
      <w:bCs/>
    </w:rPr>
  </w:style>
  <w:style w:type="character" w:customStyle="1" w:styleId="af6">
    <w:name w:val="נושא הערה תו"/>
    <w:link w:val="af5"/>
    <w:rPr>
      <w:rFonts w:cs="David"/>
      <w:b/>
      <w:bCs/>
      <w:lang w:eastAsia="he-IL"/>
    </w:rPr>
  </w:style>
  <w:style w:type="paragraph" w:styleId="af7">
    <w:name w:val="Revision"/>
    <w:hidden/>
    <w:uiPriority w:val="99"/>
    <w:semiHidden/>
    <w:rPr>
      <w:rFonts w:cs="David"/>
      <w:sz w:val="24"/>
      <w:szCs w:val="24"/>
      <w:lang w:eastAsia="he-IL"/>
    </w:rPr>
  </w:style>
  <w:style w:type="character" w:customStyle="1" w:styleId="normaltextrun">
    <w:name w:val="normaltextrun"/>
    <w:basedOn w:val="a1"/>
  </w:style>
  <w:style w:type="paragraph" w:customStyle="1" w:styleId="xmsonormal">
    <w:name w:val="x_msonormal"/>
    <w:basedOn w:val="a0"/>
    <w:pPr>
      <w:overflowPunct/>
      <w:autoSpaceDE/>
      <w:autoSpaceDN/>
      <w:bidi w:val="0"/>
      <w:adjustRightInd/>
      <w:spacing w:line="240" w:lineRule="auto"/>
      <w:jc w:val="left"/>
      <w:textAlignment w:val="auto"/>
    </w:pPr>
    <w:rPr>
      <w:rFonts w:eastAsia="Calibri" w:cs="Times New Roman"/>
      <w:lang w:eastAsia="en-US"/>
    </w:rPr>
  </w:style>
  <w:style w:type="paragraph" w:styleId="af8">
    <w:name w:val="No Spacing"/>
    <w:uiPriority w:val="1"/>
    <w:qFormat/>
    <w:pPr>
      <w:bidi/>
    </w:pPr>
    <w:rPr>
      <w:rFonts w:ascii="Calibri" w:eastAsia="Calibri" w:hAnsi="Calibri" w:cs="Arial"/>
      <w:sz w:val="22"/>
      <w:szCs w:val="22"/>
    </w:rPr>
  </w:style>
  <w:style w:type="paragraph" w:customStyle="1" w:styleId="pf0">
    <w:name w:val="pf0"/>
    <w:basedOn w:val="a0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auto"/>
    </w:pPr>
    <w:rPr>
      <w:rFonts w:cs="Times New Roman"/>
      <w:lang w:eastAsia="en-US"/>
    </w:rPr>
  </w:style>
  <w:style w:type="paragraph" w:customStyle="1" w:styleId="m-1901897706562235553msolistparagraph">
    <w:name w:val="m_-1901897706562235553msolistparagraph"/>
    <w:basedOn w:val="a0"/>
    <w:rsid w:val="00846D3E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3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146DE6-11D8-43B5-83F0-B6701B0C5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403</CharactersWithSpaces>
  <SharedDoc>false</SharedDoc>
  <HLinks>
    <vt:vector size="18" baseType="variant">
      <vt:variant>
        <vt:i4>6422588</vt:i4>
      </vt:variant>
      <vt:variant>
        <vt:i4>6</vt:i4>
      </vt:variant>
      <vt:variant>
        <vt:i4>0</vt:i4>
      </vt:variant>
      <vt:variant>
        <vt:i4>5</vt:i4>
      </vt:variant>
      <vt:variant>
        <vt:lpwstr>https://takam.mof.gov.il/document/H.14.1.1</vt:lpwstr>
      </vt:variant>
      <vt:variant>
        <vt:lpwstr/>
      </vt:variant>
      <vt:variant>
        <vt:i4>5636105</vt:i4>
      </vt:variant>
      <vt:variant>
        <vt:i4>3</vt:i4>
      </vt:variant>
      <vt:variant>
        <vt:i4>0</vt:i4>
      </vt:variant>
      <vt:variant>
        <vt:i4>5</vt:i4>
      </vt:variant>
      <vt:variant>
        <vt:lpwstr>https://takam.mof.gov.il/document/H.7.3.3</vt:lpwstr>
      </vt:variant>
      <vt:variant>
        <vt:lpwstr/>
      </vt:variant>
      <vt:variant>
        <vt:i4>3670055</vt:i4>
      </vt:variant>
      <vt:variant>
        <vt:i4>0</vt:i4>
      </vt:variant>
      <vt:variant>
        <vt:i4>0</vt:i4>
      </vt:variant>
      <vt:variant>
        <vt:i4>5</vt:i4>
      </vt:variant>
      <vt:variant>
        <vt:lpwstr>https://govextra.gov.il/digital-guarantee/homepage/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בטי כהן</cp:lastModifiedBy>
  <cp:revision>2</cp:revision>
  <cp:lastPrinted>2023-02-27T13:44:00Z</cp:lastPrinted>
  <dcterms:created xsi:type="dcterms:W3CDTF">2023-02-27T13:46:00Z</dcterms:created>
  <dcterms:modified xsi:type="dcterms:W3CDTF">2023-02-27T13:46:00Z</dcterms:modified>
</cp:coreProperties>
</file>